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F5D5" w14:textId="020872C9" w:rsidR="00D35204" w:rsidRPr="001E07AC" w:rsidRDefault="00D35204" w:rsidP="00D35204">
      <w:pPr>
        <w:jc w:val="center"/>
        <w:rPr>
          <w:rFonts w:ascii="Times New Roman" w:hAnsi="Times New Roman" w:cs="Times New Roman"/>
          <w:sz w:val="44"/>
          <w:szCs w:val="44"/>
        </w:rPr>
      </w:pPr>
      <w:r w:rsidRPr="001E07AC">
        <w:rPr>
          <w:rFonts w:ascii="Times New Roman" w:hAnsi="Times New Roman" w:cs="Times New Roman"/>
          <w:sz w:val="44"/>
          <w:szCs w:val="44"/>
        </w:rPr>
        <w:t>Vedtægter for foreningen Samlingspunkt Indre By</w:t>
      </w:r>
    </w:p>
    <w:p w14:paraId="1D33E072" w14:textId="2CC589C3" w:rsidR="00D35204" w:rsidRPr="001E07AC" w:rsidRDefault="00D35204" w:rsidP="00D35204">
      <w:pPr>
        <w:jc w:val="center"/>
        <w:rPr>
          <w:rFonts w:ascii="Times New Roman" w:hAnsi="Times New Roman" w:cs="Times New Roman"/>
        </w:rPr>
      </w:pPr>
      <w:r w:rsidRPr="001E07AC">
        <w:rPr>
          <w:rFonts w:ascii="Times New Roman" w:hAnsi="Times New Roman" w:cs="Times New Roman"/>
        </w:rPr>
        <w:t>Vedtaget den 5.september</w:t>
      </w:r>
      <w:r w:rsidR="008B76A0" w:rsidRPr="001E07AC">
        <w:rPr>
          <w:rFonts w:ascii="Times New Roman" w:hAnsi="Times New Roman" w:cs="Times New Roman"/>
        </w:rPr>
        <w:t xml:space="preserve"> 2014, revideret og vedtaget</w:t>
      </w:r>
      <w:r w:rsidR="00196D0C">
        <w:rPr>
          <w:rFonts w:ascii="Times New Roman" w:hAnsi="Times New Roman" w:cs="Times New Roman"/>
        </w:rPr>
        <w:t xml:space="preserve"> 2020,</w:t>
      </w:r>
      <w:r w:rsidR="008B76A0" w:rsidRPr="001E07AC">
        <w:rPr>
          <w:rFonts w:ascii="Times New Roman" w:hAnsi="Times New Roman" w:cs="Times New Roman"/>
        </w:rPr>
        <w:t xml:space="preserve"> 202</w:t>
      </w:r>
      <w:r w:rsidR="00734E9B" w:rsidRPr="001E07AC">
        <w:rPr>
          <w:rFonts w:ascii="Times New Roman" w:hAnsi="Times New Roman" w:cs="Times New Roman"/>
        </w:rPr>
        <w:t>2</w:t>
      </w:r>
      <w:r w:rsidR="00196D0C">
        <w:rPr>
          <w:rFonts w:ascii="Times New Roman" w:hAnsi="Times New Roman" w:cs="Times New Roman"/>
        </w:rPr>
        <w:t xml:space="preserve"> og 2023</w:t>
      </w:r>
    </w:p>
    <w:p w14:paraId="3CDF4C93" w14:textId="77777777" w:rsidR="00D35204" w:rsidRPr="001E07AC" w:rsidRDefault="00D35204" w:rsidP="00D3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§1</w:t>
      </w:r>
    </w:p>
    <w:p w14:paraId="5D8981A9" w14:textId="77777777" w:rsidR="00D35204" w:rsidRPr="001E07AC" w:rsidRDefault="00D35204" w:rsidP="00D3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Navn og hjemsted</w:t>
      </w:r>
    </w:p>
    <w:p w14:paraId="7F401D90" w14:textId="77777777" w:rsidR="00D35204" w:rsidRPr="001E07AC" w:rsidRDefault="00D35204" w:rsidP="00D35204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Foreningens navn er Samlingspunkt Indre By.</w:t>
      </w:r>
    </w:p>
    <w:p w14:paraId="59BB101A" w14:textId="77777777" w:rsidR="00D35204" w:rsidRPr="001E07AC" w:rsidRDefault="00D35204" w:rsidP="00D35204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Foreningen har hjemsted i Huset-</w:t>
      </w:r>
      <w:proofErr w:type="spellStart"/>
      <w:r w:rsidRPr="001E07AC">
        <w:rPr>
          <w:rFonts w:ascii="Times New Roman" w:hAnsi="Times New Roman" w:cs="Times New Roman"/>
          <w:sz w:val="24"/>
          <w:szCs w:val="24"/>
        </w:rPr>
        <w:t>Kbh</w:t>
      </w:r>
      <w:proofErr w:type="spellEnd"/>
      <w:r w:rsidRPr="001E07AC">
        <w:rPr>
          <w:rFonts w:ascii="Times New Roman" w:hAnsi="Times New Roman" w:cs="Times New Roman"/>
          <w:sz w:val="24"/>
          <w:szCs w:val="24"/>
        </w:rPr>
        <w:t>, også kendt som Huset i Magstræde, Rådhusstræde 13, 2. sal, 1466 København K.</w:t>
      </w:r>
    </w:p>
    <w:p w14:paraId="786599C5" w14:textId="77777777" w:rsidR="00D35204" w:rsidRPr="001E07AC" w:rsidRDefault="00D35204" w:rsidP="00D3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§2</w:t>
      </w:r>
    </w:p>
    <w:p w14:paraId="6CC92315" w14:textId="77777777" w:rsidR="00D35204" w:rsidRPr="001E07AC" w:rsidRDefault="00F03DD4" w:rsidP="00D3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Formål</w:t>
      </w:r>
    </w:p>
    <w:p w14:paraId="7B53DB08" w14:textId="754DD05E" w:rsidR="00F03DD4" w:rsidRPr="001E07AC" w:rsidRDefault="00F03DD4" w:rsidP="00F03DD4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Samlingspunkt Indre By er et tilbud til ældre i København, der modtager pension, med fokus på livskvalitet og meningsfyldte aktiviteter i hverdagen.</w:t>
      </w:r>
    </w:p>
    <w:p w14:paraId="5B06AC3A" w14:textId="12E4AF10" w:rsidR="002D332C" w:rsidRPr="001E07AC" w:rsidRDefault="002D332C" w:rsidP="00F03DD4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Formålet er gennem nye oplevelser/aktiviteter, der bryder isolation, fremmer psykisk sundhed, livskvalitet/trivsel og forebygger og bekæmper ensomhed gennem deltagelse og socialt samvær ved bl</w:t>
      </w:r>
      <w:r w:rsidR="00391153" w:rsidRPr="001E07AC">
        <w:rPr>
          <w:rFonts w:ascii="Times New Roman" w:hAnsi="Times New Roman" w:cs="Times New Roman"/>
          <w:sz w:val="24"/>
          <w:szCs w:val="24"/>
        </w:rPr>
        <w:t>.</w:t>
      </w:r>
      <w:r w:rsidRPr="001E07AC">
        <w:rPr>
          <w:rFonts w:ascii="Times New Roman" w:hAnsi="Times New Roman" w:cs="Times New Roman"/>
          <w:sz w:val="24"/>
          <w:szCs w:val="24"/>
        </w:rPr>
        <w:t>a.</w:t>
      </w:r>
    </w:p>
    <w:p w14:paraId="2A0A23AF" w14:textId="7174F6BB" w:rsidR="002D332C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Skabe</w:t>
      </w:r>
      <w:r w:rsidR="002D332C" w:rsidRPr="001E07AC">
        <w:rPr>
          <w:rFonts w:ascii="Times New Roman" w:hAnsi="Times New Roman" w:cs="Times New Roman"/>
          <w:sz w:val="24"/>
          <w:szCs w:val="24"/>
        </w:rPr>
        <w:t xml:space="preserve"> netværk</w:t>
      </w:r>
    </w:p>
    <w:p w14:paraId="6207B8A7" w14:textId="3FE8D138" w:rsidR="002D332C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I</w:t>
      </w:r>
      <w:r w:rsidR="002D332C" w:rsidRPr="001E07AC">
        <w:rPr>
          <w:rFonts w:ascii="Times New Roman" w:hAnsi="Times New Roman" w:cs="Times New Roman"/>
          <w:sz w:val="24"/>
          <w:szCs w:val="24"/>
        </w:rPr>
        <w:t>ndgå i nye relationer</w:t>
      </w:r>
    </w:p>
    <w:p w14:paraId="5D43D4D4" w14:textId="1749850F" w:rsidR="002D332C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B</w:t>
      </w:r>
      <w:r w:rsidR="002D332C" w:rsidRPr="001E07AC">
        <w:rPr>
          <w:rFonts w:ascii="Times New Roman" w:hAnsi="Times New Roman" w:cs="Times New Roman"/>
          <w:sz w:val="24"/>
          <w:szCs w:val="24"/>
        </w:rPr>
        <w:t>ane vej for frivillighed og naboskab</w:t>
      </w:r>
    </w:p>
    <w:p w14:paraId="0E48B404" w14:textId="769C3CEA" w:rsidR="002D332C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U</w:t>
      </w:r>
      <w:r w:rsidR="002D332C" w:rsidRPr="001E07AC">
        <w:rPr>
          <w:rFonts w:ascii="Times New Roman" w:hAnsi="Times New Roman" w:cs="Times New Roman"/>
          <w:sz w:val="24"/>
          <w:szCs w:val="24"/>
        </w:rPr>
        <w:t>d af huset aktiviteter</w:t>
      </w:r>
    </w:p>
    <w:p w14:paraId="33CF9409" w14:textId="5C6CA253" w:rsidR="00D75525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F</w:t>
      </w:r>
      <w:r w:rsidR="00D75525" w:rsidRPr="001E07AC">
        <w:rPr>
          <w:rFonts w:ascii="Times New Roman" w:hAnsi="Times New Roman" w:cs="Times New Roman"/>
          <w:sz w:val="24"/>
          <w:szCs w:val="24"/>
        </w:rPr>
        <w:t>ællesspisning</w:t>
      </w:r>
    </w:p>
    <w:p w14:paraId="1A79D2CA" w14:textId="5C0000B0" w:rsidR="00F03DD4" w:rsidRPr="001E07AC" w:rsidRDefault="008B76A0" w:rsidP="008B76A0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</w:t>
      </w:r>
      <w:r w:rsidR="002D332C" w:rsidRPr="001E07AC">
        <w:rPr>
          <w:rFonts w:ascii="Times New Roman" w:hAnsi="Times New Roman" w:cs="Times New Roman"/>
          <w:sz w:val="24"/>
          <w:szCs w:val="24"/>
        </w:rPr>
        <w:t>kabe netværkskultur blandt ældre</w:t>
      </w:r>
      <w:r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="003C6F0C" w:rsidRPr="001E07AC">
        <w:rPr>
          <w:rFonts w:ascii="Times New Roman" w:hAnsi="Times New Roman" w:cs="Times New Roman"/>
          <w:sz w:val="24"/>
          <w:szCs w:val="24"/>
        </w:rPr>
        <w:t>i</w:t>
      </w:r>
      <w:r w:rsidR="00F03DD4" w:rsidRPr="001E07AC">
        <w:rPr>
          <w:rFonts w:ascii="Times New Roman" w:hAnsi="Times New Roman" w:cs="Times New Roman"/>
          <w:sz w:val="24"/>
          <w:szCs w:val="24"/>
        </w:rPr>
        <w:t xml:space="preserve"> inkluderende rammer, med plads til </w:t>
      </w:r>
      <w:r w:rsidRPr="001E07AC">
        <w:rPr>
          <w:rFonts w:ascii="Times New Roman" w:hAnsi="Times New Roman" w:cs="Times New Roman"/>
          <w:sz w:val="24"/>
          <w:szCs w:val="24"/>
        </w:rPr>
        <w:t>forskellighed</w:t>
      </w:r>
      <w:r w:rsidR="00F03DD4" w:rsidRPr="001E07AC">
        <w:rPr>
          <w:rFonts w:ascii="Times New Roman" w:hAnsi="Times New Roman" w:cs="Times New Roman"/>
          <w:sz w:val="24"/>
          <w:szCs w:val="24"/>
        </w:rPr>
        <w:t xml:space="preserve"> blandt ældre borgere.</w:t>
      </w:r>
    </w:p>
    <w:p w14:paraId="41E807FE" w14:textId="77777777" w:rsidR="003C6F0C" w:rsidRPr="001E07AC" w:rsidRDefault="003C6F0C" w:rsidP="003C6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§3</w:t>
      </w:r>
    </w:p>
    <w:p w14:paraId="7D876752" w14:textId="77777777" w:rsidR="003C6F0C" w:rsidRPr="001E07AC" w:rsidRDefault="003C6F0C" w:rsidP="003C6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Medlemsforhold</w:t>
      </w:r>
    </w:p>
    <w:p w14:paraId="4E93C301" w14:textId="77777777" w:rsidR="003C6F0C" w:rsidRPr="001E07AC" w:rsidRDefault="003C6F0C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Som medlem kan man optages hvis man er førtidspensionist, pensionist eller på efterløn</w:t>
      </w:r>
    </w:p>
    <w:p w14:paraId="15ACCDEA" w14:textId="7688C56D" w:rsidR="003C6F0C" w:rsidRPr="00E04E6F" w:rsidRDefault="003C6F0C" w:rsidP="003C6F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Stk.2: </w:t>
      </w:r>
      <w:r w:rsidR="006403BF" w:rsidRPr="001E07AC">
        <w:rPr>
          <w:rFonts w:ascii="Times New Roman" w:hAnsi="Times New Roman" w:cs="Times New Roman"/>
          <w:sz w:val="24"/>
          <w:szCs w:val="24"/>
        </w:rPr>
        <w:t>I</w:t>
      </w:r>
      <w:r w:rsidRPr="001E07AC">
        <w:rPr>
          <w:rFonts w:ascii="Times New Roman" w:hAnsi="Times New Roman" w:cs="Times New Roman"/>
          <w:sz w:val="24"/>
          <w:szCs w:val="24"/>
        </w:rPr>
        <w:t xml:space="preserve">ndmeldelse sker ved henvendelse til </w:t>
      </w:r>
      <w:r w:rsidRPr="00E04E6F">
        <w:rPr>
          <w:rFonts w:ascii="Times New Roman" w:hAnsi="Times New Roman" w:cs="Times New Roman"/>
          <w:color w:val="000000" w:themeColor="text1"/>
          <w:sz w:val="24"/>
          <w:szCs w:val="24"/>
        </w:rPr>
        <w:t>Josephine</w:t>
      </w:r>
      <w:r w:rsidR="00E04E6F" w:rsidRPr="00E04E6F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/Helle</w:t>
      </w:r>
      <w:r w:rsidRPr="00E0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07AC">
        <w:rPr>
          <w:rFonts w:ascii="Times New Roman" w:hAnsi="Times New Roman" w:cs="Times New Roman"/>
          <w:sz w:val="24"/>
          <w:szCs w:val="24"/>
        </w:rPr>
        <w:t xml:space="preserve">Ved indmeldelse betales kontingent </w:t>
      </w:r>
      <w:r w:rsidR="00870BB0" w:rsidRPr="001E07AC">
        <w:rPr>
          <w:rFonts w:ascii="Times New Roman" w:hAnsi="Times New Roman" w:cs="Times New Roman"/>
          <w:sz w:val="24"/>
          <w:szCs w:val="24"/>
        </w:rPr>
        <w:t xml:space="preserve">for </w:t>
      </w:r>
      <w:r w:rsidRPr="001E07AC">
        <w:rPr>
          <w:rFonts w:ascii="Times New Roman" w:hAnsi="Times New Roman" w:cs="Times New Roman"/>
          <w:sz w:val="24"/>
          <w:szCs w:val="24"/>
        </w:rPr>
        <w:t>3 måned</w:t>
      </w:r>
      <w:r w:rsidR="00870BB0" w:rsidRPr="001E07AC">
        <w:rPr>
          <w:rFonts w:ascii="Times New Roman" w:hAnsi="Times New Roman" w:cs="Times New Roman"/>
          <w:sz w:val="24"/>
          <w:szCs w:val="24"/>
        </w:rPr>
        <w:t>er</w:t>
      </w:r>
      <w:r w:rsidRPr="001E07AC">
        <w:rPr>
          <w:rFonts w:ascii="Times New Roman" w:hAnsi="Times New Roman" w:cs="Times New Roman"/>
          <w:sz w:val="24"/>
          <w:szCs w:val="24"/>
        </w:rPr>
        <w:t>.</w:t>
      </w:r>
      <w:r w:rsidR="00870BB0" w:rsidRPr="001E07AC">
        <w:rPr>
          <w:rFonts w:ascii="Times New Roman" w:hAnsi="Times New Roman" w:cs="Times New Roman"/>
          <w:sz w:val="24"/>
          <w:szCs w:val="24"/>
        </w:rPr>
        <w:t xml:space="preserve"> Ved </w:t>
      </w:r>
      <w:r w:rsidR="00D43397" w:rsidRPr="001E07AC">
        <w:rPr>
          <w:rFonts w:ascii="Times New Roman" w:hAnsi="Times New Roman" w:cs="Times New Roman"/>
          <w:sz w:val="24"/>
          <w:szCs w:val="24"/>
        </w:rPr>
        <w:t>indmeldelse</w:t>
      </w:r>
      <w:r w:rsidR="007B007F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="00D81064" w:rsidRPr="001E07AC">
        <w:rPr>
          <w:rFonts w:ascii="Times New Roman" w:hAnsi="Times New Roman" w:cs="Times New Roman"/>
          <w:sz w:val="24"/>
          <w:szCs w:val="24"/>
        </w:rPr>
        <w:t>ønskes desuden navn og telefonnummer til pårørende</w:t>
      </w:r>
      <w:r w:rsidR="00195BEE" w:rsidRPr="001E07AC">
        <w:rPr>
          <w:rFonts w:ascii="Times New Roman" w:hAnsi="Times New Roman" w:cs="Times New Roman"/>
          <w:sz w:val="24"/>
          <w:szCs w:val="24"/>
        </w:rPr>
        <w:t>.</w:t>
      </w:r>
    </w:p>
    <w:p w14:paraId="2164479A" w14:textId="6A1CA41E" w:rsidR="003C6F0C" w:rsidRPr="001E07AC" w:rsidRDefault="003C6F0C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</w:t>
      </w:r>
      <w:r w:rsidR="00391153" w:rsidRPr="001E07AC">
        <w:rPr>
          <w:rFonts w:ascii="Times New Roman" w:hAnsi="Times New Roman" w:cs="Times New Roman"/>
          <w:sz w:val="24"/>
          <w:szCs w:val="24"/>
        </w:rPr>
        <w:t>.</w:t>
      </w:r>
      <w:r w:rsidRPr="001E07AC">
        <w:rPr>
          <w:rFonts w:ascii="Times New Roman" w:hAnsi="Times New Roman" w:cs="Times New Roman"/>
          <w:sz w:val="24"/>
          <w:szCs w:val="24"/>
        </w:rPr>
        <w:t xml:space="preserve"> 3: Medlemmer er forpligtet til at overholde foreningens love og vedtægter</w:t>
      </w:r>
      <w:r w:rsidR="00F96B26" w:rsidRPr="001E07AC">
        <w:rPr>
          <w:rFonts w:ascii="Times New Roman" w:hAnsi="Times New Roman" w:cs="Times New Roman"/>
          <w:sz w:val="24"/>
          <w:szCs w:val="24"/>
        </w:rPr>
        <w:t xml:space="preserve">, samt anvisninger fra </w:t>
      </w:r>
      <w:r w:rsidR="007C0D5C" w:rsidRPr="001E07AC">
        <w:rPr>
          <w:rFonts w:ascii="Times New Roman" w:hAnsi="Times New Roman" w:cs="Times New Roman"/>
          <w:sz w:val="24"/>
          <w:szCs w:val="24"/>
        </w:rPr>
        <w:t>ledelsen</w:t>
      </w:r>
      <w:r w:rsidR="00BF2FC9" w:rsidRPr="001E07AC">
        <w:rPr>
          <w:rFonts w:ascii="Times New Roman" w:hAnsi="Times New Roman" w:cs="Times New Roman"/>
          <w:sz w:val="24"/>
          <w:szCs w:val="24"/>
        </w:rPr>
        <w:t>.</w:t>
      </w:r>
    </w:p>
    <w:p w14:paraId="1F1B9E43" w14:textId="2C8572D3" w:rsidR="003C6F0C" w:rsidRPr="001E07AC" w:rsidRDefault="003C6F0C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Stk.4: Medlemmerne er berettiget til at møde på generalforsamlingen</w:t>
      </w:r>
      <w:r w:rsidR="00196D0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og stemme om forslag, der rejses</w:t>
      </w:r>
      <w:r w:rsidR="0093784D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på generalforsamlingen.</w:t>
      </w:r>
    </w:p>
    <w:p w14:paraId="0193367A" w14:textId="3FF5EBA1" w:rsidR="003C6F0C" w:rsidRPr="001E07AC" w:rsidRDefault="003C6F0C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Stk.5: </w:t>
      </w:r>
      <w:r w:rsidR="006403BF" w:rsidRPr="001E07AC">
        <w:rPr>
          <w:rFonts w:ascii="Times New Roman" w:hAnsi="Times New Roman" w:cs="Times New Roman"/>
          <w:sz w:val="24"/>
          <w:szCs w:val="24"/>
        </w:rPr>
        <w:t>M</w:t>
      </w:r>
      <w:r w:rsidRPr="001E07AC">
        <w:rPr>
          <w:rFonts w:ascii="Times New Roman" w:hAnsi="Times New Roman" w:cs="Times New Roman"/>
          <w:sz w:val="24"/>
          <w:szCs w:val="24"/>
        </w:rPr>
        <w:t>edlemmerne er berettiget til/har ret til at have brugerindflydelse.</w:t>
      </w:r>
    </w:p>
    <w:p w14:paraId="079D9A66" w14:textId="77777777" w:rsidR="003C6F0C" w:rsidRPr="001E07AC" w:rsidRDefault="003C6F0C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Stk.6</w:t>
      </w:r>
      <w:r w:rsidR="007D72F2" w:rsidRPr="001E07AC">
        <w:rPr>
          <w:rFonts w:ascii="Times New Roman" w:hAnsi="Times New Roman" w:cs="Times New Roman"/>
          <w:sz w:val="24"/>
          <w:szCs w:val="24"/>
        </w:rPr>
        <w:t>: Medlemskontingent fastsættes på generalforsamlingen.</w:t>
      </w:r>
    </w:p>
    <w:p w14:paraId="4438F7BF" w14:textId="77777777" w:rsidR="007D72F2" w:rsidRPr="001E07AC" w:rsidRDefault="007D72F2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Stk.7: Medlemskontingent skal være indbetalt senest den 1. uge i måneden</w:t>
      </w:r>
      <w:r w:rsidR="00D85F8A" w:rsidRPr="001E07AC">
        <w:rPr>
          <w:rFonts w:ascii="Times New Roman" w:hAnsi="Times New Roman" w:cs="Times New Roman"/>
          <w:sz w:val="24"/>
          <w:szCs w:val="24"/>
        </w:rPr>
        <w:t>.</w:t>
      </w:r>
    </w:p>
    <w:p w14:paraId="588544AC" w14:textId="0F138A62" w:rsidR="007D72F2" w:rsidRPr="001E07AC" w:rsidRDefault="007D72F2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Stk.8: </w:t>
      </w:r>
      <w:r w:rsidR="006403BF" w:rsidRPr="001E07AC">
        <w:rPr>
          <w:rFonts w:ascii="Times New Roman" w:hAnsi="Times New Roman" w:cs="Times New Roman"/>
          <w:sz w:val="24"/>
          <w:szCs w:val="24"/>
        </w:rPr>
        <w:t>U</w:t>
      </w:r>
      <w:r w:rsidRPr="001E07AC">
        <w:rPr>
          <w:rFonts w:ascii="Times New Roman" w:hAnsi="Times New Roman" w:cs="Times New Roman"/>
          <w:sz w:val="24"/>
          <w:szCs w:val="24"/>
        </w:rPr>
        <w:t>dmeldelse af foreningen sker ved henvendelse til bestyrelsen.</w:t>
      </w:r>
    </w:p>
    <w:p w14:paraId="6ECE71F4" w14:textId="69CFAEF2" w:rsidR="008569C7" w:rsidRPr="001E07AC" w:rsidRDefault="008569C7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Stk.9: Uanset ovenstående vil et medlem automatisk blive ekskluderet </w:t>
      </w:r>
      <w:r w:rsidR="001524A2" w:rsidRPr="001E07AC">
        <w:rPr>
          <w:rFonts w:ascii="Times New Roman" w:hAnsi="Times New Roman" w:cs="Times New Roman"/>
          <w:sz w:val="24"/>
          <w:szCs w:val="24"/>
        </w:rPr>
        <w:t xml:space="preserve">fra foreningen, hvis medlemmet </w:t>
      </w:r>
      <w:r w:rsidRPr="001E07AC">
        <w:rPr>
          <w:rFonts w:ascii="Times New Roman" w:hAnsi="Times New Roman" w:cs="Times New Roman"/>
          <w:sz w:val="24"/>
          <w:szCs w:val="24"/>
        </w:rPr>
        <w:t>ikke betaler kontingent rettidigt.</w:t>
      </w:r>
      <w:r w:rsidR="001524A2" w:rsidRPr="001E0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30607" w14:textId="342462A1" w:rsidR="000D6A2D" w:rsidRPr="001E07AC" w:rsidRDefault="000D6A2D" w:rsidP="003C6F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Stk.10: Medlemmerne skal være selvhjulpne. </w:t>
      </w:r>
    </w:p>
    <w:p w14:paraId="54A09B59" w14:textId="77777777" w:rsidR="00D85F8A" w:rsidRPr="001E07AC" w:rsidRDefault="00D85F8A" w:rsidP="00D8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§4</w:t>
      </w:r>
    </w:p>
    <w:p w14:paraId="30748A30" w14:textId="77777777" w:rsidR="00D85F8A" w:rsidRPr="001E07AC" w:rsidRDefault="00D85F8A" w:rsidP="00D8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Generalforsamlingen</w:t>
      </w:r>
    </w:p>
    <w:p w14:paraId="01E619A6" w14:textId="77777777" w:rsidR="00D85F8A" w:rsidRPr="001E07AC" w:rsidRDefault="00D85F8A" w:rsidP="00D85F8A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Generalforsamlingen er foreningens øverste myndighed.</w:t>
      </w:r>
    </w:p>
    <w:p w14:paraId="7372B058" w14:textId="77777777" w:rsidR="00D85F8A" w:rsidRPr="001E07AC" w:rsidRDefault="00D85F8A" w:rsidP="00D85F8A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Ordinær generalforsamling afholdes en gang årligt i april måned.</w:t>
      </w:r>
    </w:p>
    <w:p w14:paraId="11E42546" w14:textId="77777777" w:rsidR="00D85F8A" w:rsidRPr="001E07AC" w:rsidRDefault="00D85F8A" w:rsidP="00D85F8A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Stk.3: Mødeberettiget på generalforsamlingen er alle medlemmer, der har betalt kontingent for pågældende år.</w:t>
      </w:r>
    </w:p>
    <w:p w14:paraId="787697DD" w14:textId="77777777" w:rsidR="00D85F8A" w:rsidRPr="001E07AC" w:rsidRDefault="00D85F8A" w:rsidP="00D85F8A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Stk.4: Stemmeret på generalforsamlingen har foreningens medlemmer, og medlemmernes stemmer vægtes lige.</w:t>
      </w:r>
    </w:p>
    <w:p w14:paraId="78ACE448" w14:textId="77777777" w:rsidR="00D85F8A" w:rsidRPr="001E07AC" w:rsidRDefault="00D85F8A" w:rsidP="00D85F8A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Stk.5: Beslutninger på generalforsamlingen træffes med almindeligt flertal, medmindre andet følger af denne vedtægt.</w:t>
      </w:r>
    </w:p>
    <w:p w14:paraId="1BBE86AF" w14:textId="77777777" w:rsidR="00977F57" w:rsidRPr="001E07AC" w:rsidRDefault="00977F57" w:rsidP="0097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§5</w:t>
      </w:r>
    </w:p>
    <w:p w14:paraId="7741AA08" w14:textId="77777777" w:rsidR="00977F57" w:rsidRPr="001E07AC" w:rsidRDefault="00977F57" w:rsidP="00977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Indkaldelse til generalforsamling</w:t>
      </w:r>
    </w:p>
    <w:p w14:paraId="2D24F988" w14:textId="7F998E7E" w:rsidR="00977F57" w:rsidRPr="001E07AC" w:rsidRDefault="00977F57" w:rsidP="00977F5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Stk.1: Indkaldelse til ordinær generalforsamling skal ske med mindst 4 ugers varsel. Med indkaldelsen skal følge en dagsorden for generalforsamlingen. Indkaldelsen offentliggøres via </w:t>
      </w:r>
      <w:r w:rsidR="00E419A2" w:rsidRPr="001E07AC">
        <w:rPr>
          <w:rFonts w:ascii="Times New Roman" w:hAnsi="Times New Roman" w:cs="Times New Roman"/>
          <w:sz w:val="24"/>
          <w:szCs w:val="24"/>
        </w:rPr>
        <w:t xml:space="preserve">opslag </w:t>
      </w:r>
      <w:r w:rsidR="0071536C" w:rsidRPr="001E07AC">
        <w:rPr>
          <w:rFonts w:ascii="Times New Roman" w:hAnsi="Times New Roman" w:cs="Times New Roman"/>
          <w:sz w:val="24"/>
          <w:szCs w:val="24"/>
        </w:rPr>
        <w:t>i Huset</w:t>
      </w:r>
      <w:r w:rsidR="00512169" w:rsidRPr="001E07AC">
        <w:rPr>
          <w:rFonts w:ascii="Times New Roman" w:hAnsi="Times New Roman" w:cs="Times New Roman"/>
          <w:sz w:val="24"/>
          <w:szCs w:val="24"/>
        </w:rPr>
        <w:t xml:space="preserve">, </w:t>
      </w:r>
      <w:r w:rsidRPr="001E07AC">
        <w:rPr>
          <w:rFonts w:ascii="Times New Roman" w:hAnsi="Times New Roman" w:cs="Times New Roman"/>
          <w:sz w:val="24"/>
          <w:szCs w:val="24"/>
        </w:rPr>
        <w:t>Facebook og hjemmeside.</w:t>
      </w:r>
    </w:p>
    <w:p w14:paraId="7E859D5C" w14:textId="77777777" w:rsidR="00977F57" w:rsidRPr="001E07AC" w:rsidRDefault="00977F57" w:rsidP="00977F5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Forslag der ønskes behandlet på generalforsamlingen, skal være formanden i hænde senest en uge før generalforsamlingen afholdes.</w:t>
      </w:r>
    </w:p>
    <w:p w14:paraId="66F2D326" w14:textId="77777777" w:rsidR="00977F57" w:rsidRPr="001E07AC" w:rsidRDefault="00977F57" w:rsidP="00977F5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Stk.3: Dagsorden for ordinær generalforsamling skal indeholde følgende punkter:</w:t>
      </w:r>
    </w:p>
    <w:p w14:paraId="0C9B350B" w14:textId="77777777" w:rsidR="00977F57" w:rsidRPr="001E07AC" w:rsidRDefault="00977F57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valg af dirigent</w:t>
      </w:r>
    </w:p>
    <w:p w14:paraId="394EB17A" w14:textId="77777777" w:rsidR="00977F57" w:rsidRPr="001E07AC" w:rsidRDefault="00977F57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valg af stemmetællere</w:t>
      </w:r>
    </w:p>
    <w:p w14:paraId="1AFB5DEE" w14:textId="77777777" w:rsidR="00977F57" w:rsidRPr="001E07AC" w:rsidRDefault="00977F57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bestyrelsens/formandens beretning</w:t>
      </w:r>
    </w:p>
    <w:p w14:paraId="384F2750" w14:textId="77777777" w:rsidR="00977F57" w:rsidRPr="001E07AC" w:rsidRDefault="00977F57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forelæggelse og godkendelse af årsregnskab. (</w:t>
      </w:r>
      <w:proofErr w:type="spellStart"/>
      <w:r w:rsidRPr="001E07AC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1E07AC">
        <w:rPr>
          <w:rFonts w:ascii="Times New Roman" w:hAnsi="Times New Roman" w:cs="Times New Roman"/>
          <w:sz w:val="24"/>
          <w:szCs w:val="24"/>
        </w:rPr>
        <w:t xml:space="preserve"> forelæggelse af næste års budget).</w:t>
      </w:r>
    </w:p>
    <w:p w14:paraId="4FA3F636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fastsættelse af kontingent</w:t>
      </w:r>
    </w:p>
    <w:p w14:paraId="602960C3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indkomne forslag</w:t>
      </w:r>
    </w:p>
    <w:p w14:paraId="2E720F4E" w14:textId="3AB9990A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valg iht.</w:t>
      </w:r>
      <w:r w:rsidR="00200931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§7 stk.3</w:t>
      </w:r>
    </w:p>
    <w:p w14:paraId="68C1DD7A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valg af bestyrelsessuppleant</w:t>
      </w:r>
    </w:p>
    <w:p w14:paraId="705A8FB9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valg af revisor og revisor suppleant</w:t>
      </w:r>
    </w:p>
    <w:p w14:paraId="5D489674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evt. valg/nedsættelse af udvalg</w:t>
      </w:r>
    </w:p>
    <w:p w14:paraId="44C0CFDC" w14:textId="77777777" w:rsidR="000C5723" w:rsidRPr="001E07AC" w:rsidRDefault="000C5723" w:rsidP="00977F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evt.</w:t>
      </w:r>
    </w:p>
    <w:p w14:paraId="33F2FE18" w14:textId="5E692FF0" w:rsidR="000C5723" w:rsidRPr="001E07AC" w:rsidRDefault="000C5723" w:rsidP="000C5723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stk.4: </w:t>
      </w:r>
      <w:r w:rsidR="009F6540" w:rsidRPr="001E07AC">
        <w:rPr>
          <w:rFonts w:ascii="Times New Roman" w:hAnsi="Times New Roman" w:cs="Times New Roman"/>
          <w:sz w:val="24"/>
          <w:szCs w:val="24"/>
        </w:rPr>
        <w:t>G</w:t>
      </w:r>
      <w:r w:rsidRPr="001E07AC">
        <w:rPr>
          <w:rFonts w:ascii="Times New Roman" w:hAnsi="Times New Roman" w:cs="Times New Roman"/>
          <w:sz w:val="24"/>
          <w:szCs w:val="24"/>
        </w:rPr>
        <w:t>eneralforsamlingen vælger dirigent til at lede forhandlingerne. Generalforsamlingens beslutninger indføres til referat.</w:t>
      </w:r>
    </w:p>
    <w:p w14:paraId="0C0AAA06" w14:textId="77777777" w:rsidR="000C5723" w:rsidRPr="001E07AC" w:rsidRDefault="000C5723" w:rsidP="000C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§6</w:t>
      </w:r>
    </w:p>
    <w:p w14:paraId="102970B7" w14:textId="77777777" w:rsidR="000C5723" w:rsidRPr="001E07AC" w:rsidRDefault="000C5723" w:rsidP="000C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Ekstraordinær generalforsamling</w:t>
      </w:r>
    </w:p>
    <w:p w14:paraId="20D5C95D" w14:textId="14ED68A6" w:rsidR="000C5723" w:rsidRPr="001E07AC" w:rsidRDefault="000C5723" w:rsidP="000C5723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Stk.1: </w:t>
      </w:r>
      <w:r w:rsidR="009F6540" w:rsidRPr="001E07AC">
        <w:rPr>
          <w:rFonts w:ascii="Times New Roman" w:hAnsi="Times New Roman" w:cs="Times New Roman"/>
          <w:sz w:val="24"/>
          <w:szCs w:val="24"/>
        </w:rPr>
        <w:t>E</w:t>
      </w:r>
      <w:r w:rsidRPr="001E07AC">
        <w:rPr>
          <w:rFonts w:ascii="Times New Roman" w:hAnsi="Times New Roman" w:cs="Times New Roman"/>
          <w:sz w:val="24"/>
          <w:szCs w:val="24"/>
        </w:rPr>
        <w:t xml:space="preserve">kstraordinær generalforsamling kan til enhver tid indkaldes af bestyrelsen, eller hvis mindst 1/3 af foreningens medlemmer ønsker det. Indkaldelsen skal ske med </w:t>
      </w:r>
      <w:r w:rsidR="00895DCF" w:rsidRPr="001E07AC">
        <w:rPr>
          <w:rFonts w:ascii="Times New Roman" w:hAnsi="Times New Roman" w:cs="Times New Roman"/>
          <w:sz w:val="24"/>
          <w:szCs w:val="24"/>
        </w:rPr>
        <w:t>mindst</w:t>
      </w:r>
      <w:r w:rsidRPr="001E07AC">
        <w:rPr>
          <w:rFonts w:ascii="Times New Roman" w:hAnsi="Times New Roman" w:cs="Times New Roman"/>
          <w:sz w:val="24"/>
          <w:szCs w:val="24"/>
        </w:rPr>
        <w:t xml:space="preserve"> 2 ugers varsel, og indeholde en dagsorden for generalforsamlingen.</w:t>
      </w:r>
    </w:p>
    <w:p w14:paraId="449AC70E" w14:textId="77777777" w:rsidR="000C5723" w:rsidRPr="001E07AC" w:rsidRDefault="000C5723" w:rsidP="000C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§7</w:t>
      </w:r>
    </w:p>
    <w:p w14:paraId="00D34EDD" w14:textId="77777777" w:rsidR="000C5723" w:rsidRPr="001E07AC" w:rsidRDefault="000C5723" w:rsidP="000C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Foreningens daglige ledelse</w:t>
      </w:r>
    </w:p>
    <w:p w14:paraId="4585218B" w14:textId="6C50CF48" w:rsidR="00D84A63" w:rsidRPr="001E07AC" w:rsidRDefault="00895DCF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</w:t>
      </w:r>
      <w:r w:rsidR="00D84A63" w:rsidRPr="001E07AC">
        <w:rPr>
          <w:rFonts w:ascii="Times New Roman" w:hAnsi="Times New Roman" w:cs="Times New Roman"/>
          <w:sz w:val="24"/>
          <w:szCs w:val="24"/>
        </w:rPr>
        <w:t xml:space="preserve"> Forenin</w:t>
      </w:r>
      <w:r w:rsidR="001524A2" w:rsidRPr="001E07AC">
        <w:rPr>
          <w:rFonts w:ascii="Times New Roman" w:hAnsi="Times New Roman" w:cs="Times New Roman"/>
          <w:sz w:val="24"/>
          <w:szCs w:val="24"/>
        </w:rPr>
        <w:t xml:space="preserve">gens daglige ledelse </w:t>
      </w:r>
      <w:r w:rsidR="00D84A63" w:rsidRPr="001E07AC">
        <w:rPr>
          <w:rFonts w:ascii="Times New Roman" w:hAnsi="Times New Roman" w:cs="Times New Roman"/>
          <w:sz w:val="24"/>
          <w:szCs w:val="24"/>
        </w:rPr>
        <w:t>varetages af projektleder og projektmedarbejder i samarbejde med b</w:t>
      </w:r>
      <w:r w:rsidR="001524A2" w:rsidRPr="001E07AC">
        <w:rPr>
          <w:rFonts w:ascii="Times New Roman" w:hAnsi="Times New Roman" w:cs="Times New Roman"/>
          <w:sz w:val="24"/>
          <w:szCs w:val="24"/>
        </w:rPr>
        <w:t>estyrelsen</w:t>
      </w:r>
      <w:r w:rsidR="00D84A63" w:rsidRPr="001E07AC">
        <w:rPr>
          <w:rFonts w:ascii="Times New Roman" w:hAnsi="Times New Roman" w:cs="Times New Roman"/>
          <w:sz w:val="24"/>
          <w:szCs w:val="24"/>
        </w:rPr>
        <w:t>, valgt på generalforsamlingen for to år ad gangen.</w:t>
      </w:r>
      <w:r w:rsidR="001524A2" w:rsidRPr="001E07AC">
        <w:rPr>
          <w:rFonts w:ascii="Times New Roman" w:hAnsi="Times New Roman" w:cs="Times New Roman"/>
          <w:sz w:val="24"/>
          <w:szCs w:val="24"/>
        </w:rPr>
        <w:t xml:space="preserve"> Økonomi/regnskab varetages af projektlederen og revisoren.</w:t>
      </w:r>
    </w:p>
    <w:p w14:paraId="1F64A040" w14:textId="0E644874" w:rsidR="00D84A63" w:rsidRPr="001E07AC" w:rsidRDefault="00D84A6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Bestyrelsen leder foreningen i overensstemmelse med nærværende vedtægter og generalforsamlingens beslutninger.</w:t>
      </w:r>
    </w:p>
    <w:p w14:paraId="72647284" w14:textId="47C524F3" w:rsidR="00026E53" w:rsidRPr="001E07AC" w:rsidRDefault="00D84A63" w:rsidP="00196D0C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Stk.3: Formand og et bestyrelsesmedlem vælges på ulige år. Herudover vælges en suppleant.</w:t>
      </w:r>
      <w:r w:rsidRPr="00E04E6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 xml:space="preserve">Et bestyrelsesmedlem </w:t>
      </w:r>
      <w:r w:rsidR="00196D0C">
        <w:rPr>
          <w:rFonts w:ascii="Times New Roman" w:hAnsi="Times New Roman" w:cs="Times New Roman"/>
          <w:sz w:val="24"/>
          <w:szCs w:val="24"/>
        </w:rPr>
        <w:t>To</w:t>
      </w:r>
      <w:r w:rsidRPr="001E07AC">
        <w:rPr>
          <w:rFonts w:ascii="Times New Roman" w:hAnsi="Times New Roman" w:cs="Times New Roman"/>
          <w:sz w:val="24"/>
          <w:szCs w:val="24"/>
        </w:rPr>
        <w:t xml:space="preserve"> bestyrelsesmedlem</w:t>
      </w:r>
      <w:r w:rsidR="00196D0C">
        <w:rPr>
          <w:rFonts w:ascii="Times New Roman" w:hAnsi="Times New Roman" w:cs="Times New Roman"/>
          <w:sz w:val="24"/>
          <w:szCs w:val="24"/>
        </w:rPr>
        <w:t>mer</w:t>
      </w:r>
      <w:r w:rsidR="00026E53" w:rsidRPr="001E07AC">
        <w:rPr>
          <w:rFonts w:ascii="Times New Roman" w:hAnsi="Times New Roman" w:cs="Times New Roman"/>
          <w:sz w:val="24"/>
          <w:szCs w:val="24"/>
        </w:rPr>
        <w:t xml:space="preserve"> vælges på lige år. Herudover vælges en suppleant.</w:t>
      </w:r>
    </w:p>
    <w:p w14:paraId="128A25CC" w14:textId="5CDCB35C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Stk.4: Projektleder</w:t>
      </w:r>
      <w:r w:rsidR="00E04E6F">
        <w:rPr>
          <w:rFonts w:ascii="Times New Roman" w:hAnsi="Times New Roman" w:cs="Times New Roman"/>
          <w:sz w:val="24"/>
          <w:szCs w:val="24"/>
        </w:rPr>
        <w:t xml:space="preserve"> 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>og projektmedarbejder</w:t>
      </w:r>
      <w:r w:rsidRPr="001E07AC">
        <w:rPr>
          <w:rFonts w:ascii="Times New Roman" w:hAnsi="Times New Roman" w:cs="Times New Roman"/>
          <w:sz w:val="24"/>
          <w:szCs w:val="24"/>
        </w:rPr>
        <w:t xml:space="preserve"> er permanent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>e</w:t>
      </w:r>
      <w:r w:rsidRPr="001E07AC">
        <w:rPr>
          <w:rFonts w:ascii="Times New Roman" w:hAnsi="Times New Roman" w:cs="Times New Roman"/>
          <w:sz w:val="24"/>
          <w:szCs w:val="24"/>
        </w:rPr>
        <w:t xml:space="preserve"> medlem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>mer</w:t>
      </w:r>
      <w:r w:rsidRPr="001E07AC">
        <w:rPr>
          <w:rFonts w:ascii="Times New Roman" w:hAnsi="Times New Roman" w:cs="Times New Roman"/>
          <w:sz w:val="24"/>
          <w:szCs w:val="24"/>
        </w:rPr>
        <w:t xml:space="preserve"> af bestyrelsen med stemmeret.</w:t>
      </w:r>
      <w:r w:rsidR="00EB29FD" w:rsidRPr="001E07AC">
        <w:rPr>
          <w:rFonts w:ascii="Times New Roman" w:hAnsi="Times New Roman" w:cs="Times New Roman"/>
          <w:sz w:val="24"/>
          <w:szCs w:val="24"/>
        </w:rPr>
        <w:t xml:space="preserve"> Bestyrelsen består herudover af 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>3</w:t>
      </w:r>
      <w:r w:rsidR="00196D0C">
        <w:rPr>
          <w:rFonts w:ascii="Times New Roman" w:hAnsi="Times New Roman" w:cs="Times New Roman"/>
          <w:sz w:val="24"/>
          <w:szCs w:val="24"/>
        </w:rPr>
        <w:t>4</w:t>
      </w:r>
      <w:r w:rsidR="00EB29FD" w:rsidRPr="001E07AC">
        <w:rPr>
          <w:rFonts w:ascii="Times New Roman" w:hAnsi="Times New Roman" w:cs="Times New Roman"/>
          <w:sz w:val="24"/>
          <w:szCs w:val="24"/>
        </w:rPr>
        <w:t xml:space="preserve"> valgte medlemmer, som har stemmeret.</w:t>
      </w:r>
    </w:p>
    <w:p w14:paraId="58D8AFB1" w14:textId="75E601D3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Stk.5: </w:t>
      </w:r>
      <w:r w:rsidR="000921A0" w:rsidRPr="001E07AC">
        <w:rPr>
          <w:rFonts w:ascii="Times New Roman" w:hAnsi="Times New Roman" w:cs="Times New Roman"/>
          <w:sz w:val="24"/>
          <w:szCs w:val="24"/>
        </w:rPr>
        <w:t>B</w:t>
      </w:r>
      <w:r w:rsidRPr="001E07AC">
        <w:rPr>
          <w:rFonts w:ascii="Times New Roman" w:hAnsi="Times New Roman" w:cs="Times New Roman"/>
          <w:sz w:val="24"/>
          <w:szCs w:val="24"/>
        </w:rPr>
        <w:t>estyrelsen fastlægger selv sin forretningsorden.</w:t>
      </w:r>
    </w:p>
    <w:p w14:paraId="0BD8F611" w14:textId="251DC1F0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Stk.6: Formanden leder mødet og i dennes frafald næstformanden.</w:t>
      </w:r>
    </w:p>
    <w:p w14:paraId="1D6498B5" w14:textId="77777777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Stk.7: Bestyrelsen er beslutningsdygtig, når mindst halvdelen af bestyrelsesmedlemmerne er til stede.</w:t>
      </w:r>
    </w:p>
    <w:p w14:paraId="374329E0" w14:textId="415CAA3B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Stk.8: </w:t>
      </w:r>
      <w:r w:rsidR="004B62F7" w:rsidRPr="001E07AC">
        <w:rPr>
          <w:rFonts w:ascii="Times New Roman" w:hAnsi="Times New Roman" w:cs="Times New Roman"/>
          <w:sz w:val="24"/>
          <w:szCs w:val="24"/>
        </w:rPr>
        <w:t>B</w:t>
      </w:r>
      <w:r w:rsidRPr="001E07AC">
        <w:rPr>
          <w:rFonts w:ascii="Times New Roman" w:hAnsi="Times New Roman" w:cs="Times New Roman"/>
          <w:sz w:val="24"/>
          <w:szCs w:val="24"/>
        </w:rPr>
        <w:t>estyrelsen træffer beslutninger ved simpelt flertal. Ved stemmelighed er formanden eller den fungerende formands stemme afgørende.</w:t>
      </w:r>
    </w:p>
    <w:p w14:paraId="26AA5337" w14:textId="77777777" w:rsidR="00026E53" w:rsidRPr="001E07AC" w:rsidRDefault="00026E53" w:rsidP="00895DC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Stk.9: Der føres beslutningsreferat over bestyrelsesmøderne.</w:t>
      </w:r>
    </w:p>
    <w:p w14:paraId="6F471A7A" w14:textId="77777777" w:rsidR="00895DCF" w:rsidRPr="001E07AC" w:rsidRDefault="00026E53" w:rsidP="0002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§8</w:t>
      </w:r>
    </w:p>
    <w:p w14:paraId="15CFAEB0" w14:textId="77777777" w:rsidR="00026E53" w:rsidRPr="001E07AC" w:rsidRDefault="00026E53" w:rsidP="0002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7AC">
        <w:rPr>
          <w:rFonts w:ascii="Times New Roman" w:hAnsi="Times New Roman" w:cs="Times New Roman"/>
          <w:b/>
          <w:sz w:val="24"/>
          <w:szCs w:val="24"/>
        </w:rPr>
        <w:t>Tegningsregler</w:t>
      </w:r>
    </w:p>
    <w:p w14:paraId="5B6D4CDC" w14:textId="7B2DEB01" w:rsidR="00026E53" w:rsidRPr="001E07AC" w:rsidRDefault="00026E53" w:rsidP="00026E53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Bestyrelsen er bemyndiget til at udpege et eller flere bestyrelsesmedlemmer til enten alene eller i fællesskab at kunne disp</w:t>
      </w:r>
      <w:r w:rsidR="000E50E0" w:rsidRPr="001E07AC">
        <w:rPr>
          <w:rFonts w:ascii="Times New Roman" w:hAnsi="Times New Roman" w:cs="Times New Roman"/>
          <w:sz w:val="24"/>
          <w:szCs w:val="24"/>
        </w:rPr>
        <w:t>onere over foreningens formue, samt tegne foreningen i økonomiske anliggender</w:t>
      </w:r>
      <w:r w:rsidR="00A279DA" w:rsidRPr="001E07AC">
        <w:rPr>
          <w:rFonts w:ascii="Times New Roman" w:hAnsi="Times New Roman" w:cs="Times New Roman"/>
          <w:sz w:val="24"/>
          <w:szCs w:val="24"/>
        </w:rPr>
        <w:t>.</w:t>
      </w:r>
    </w:p>
    <w:p w14:paraId="0B2A733C" w14:textId="691AFC50" w:rsidR="000E50E0" w:rsidRPr="001E07AC" w:rsidRDefault="000E50E0" w:rsidP="00026E53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At udpege et eller flere bestyrelsesmedlemmer til alene eller i fællesskab at kunne disponere o</w:t>
      </w:r>
      <w:r w:rsidR="00D75525" w:rsidRPr="001E07AC">
        <w:rPr>
          <w:rFonts w:ascii="Times New Roman" w:hAnsi="Times New Roman" w:cs="Times New Roman"/>
          <w:sz w:val="24"/>
          <w:szCs w:val="24"/>
        </w:rPr>
        <w:t>v</w:t>
      </w:r>
      <w:r w:rsidRPr="001E07AC">
        <w:rPr>
          <w:rFonts w:ascii="Times New Roman" w:hAnsi="Times New Roman" w:cs="Times New Roman"/>
          <w:sz w:val="24"/>
          <w:szCs w:val="24"/>
        </w:rPr>
        <w:t>er foreningens midler via elektroniske bankprodukter, samt til at indgå kontakter herom.</w:t>
      </w:r>
    </w:p>
    <w:p w14:paraId="29818B3E" w14:textId="04545494" w:rsidR="008569C7" w:rsidRPr="001E07AC" w:rsidRDefault="008569C7" w:rsidP="00856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323D52E3" w14:textId="392E7B29" w:rsidR="008569C7" w:rsidRPr="001E07AC" w:rsidRDefault="008569C7" w:rsidP="00856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 xml:space="preserve">Hæftelse </w:t>
      </w:r>
    </w:p>
    <w:p w14:paraId="47379502" w14:textId="4EF2A92A" w:rsidR="0088624F" w:rsidRPr="001E07AC" w:rsidRDefault="0088624F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</w:t>
      </w:r>
      <w:r w:rsidR="000921A0" w:rsidRPr="001E07AC">
        <w:rPr>
          <w:rFonts w:ascii="Times New Roman" w:hAnsi="Times New Roman" w:cs="Times New Roman"/>
          <w:sz w:val="24"/>
          <w:szCs w:val="24"/>
        </w:rPr>
        <w:t>:</w:t>
      </w:r>
      <w:r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="000921A0" w:rsidRPr="001E07AC">
        <w:rPr>
          <w:rFonts w:ascii="Times New Roman" w:hAnsi="Times New Roman" w:cs="Times New Roman"/>
          <w:sz w:val="24"/>
          <w:szCs w:val="24"/>
        </w:rPr>
        <w:t>F</w:t>
      </w:r>
      <w:r w:rsidRPr="001E07AC">
        <w:rPr>
          <w:rFonts w:ascii="Times New Roman" w:hAnsi="Times New Roman" w:cs="Times New Roman"/>
          <w:sz w:val="24"/>
          <w:szCs w:val="24"/>
        </w:rPr>
        <w:t>oreningen hæfter for sine forpligtigelser med den af foreningen til enhver tid tilhørende formue. Der påhviler ikke</w:t>
      </w:r>
      <w:r w:rsidR="00FD0207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foreningens medlemmer eller bestyrelse nogen personlig hæftelse, andet end hvis dette er særlig aftalt.</w:t>
      </w:r>
    </w:p>
    <w:p w14:paraId="39FA93EE" w14:textId="7540DD3E" w:rsidR="0088624F" w:rsidRPr="001E07AC" w:rsidRDefault="0088624F" w:rsidP="00886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5474972C" w14:textId="6CDCA2F8" w:rsidR="0088624F" w:rsidRPr="001E07AC" w:rsidRDefault="0088624F" w:rsidP="00886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Regnskab og revision</w:t>
      </w:r>
    </w:p>
    <w:p w14:paraId="6764F349" w14:textId="66C8D06B" w:rsidR="0088624F" w:rsidRPr="001E07AC" w:rsidRDefault="0088624F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Stk.1: Foreningens regnskabs- og kontingent år følger kalenderåret.</w:t>
      </w:r>
    </w:p>
    <w:p w14:paraId="23EA359B" w14:textId="3989F835" w:rsidR="0088624F" w:rsidRPr="001E07AC" w:rsidRDefault="0088624F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Stk.2: Foreningens formue skal anbringes i et anerkendt pengeinstitut.</w:t>
      </w:r>
    </w:p>
    <w:p w14:paraId="73C30B06" w14:textId="3AA47FDB" w:rsidR="0088624F" w:rsidRPr="001E07AC" w:rsidRDefault="0088624F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Stk.3: </w:t>
      </w:r>
      <w:r w:rsidR="00EE3238" w:rsidRPr="001E07AC">
        <w:rPr>
          <w:rFonts w:ascii="Times New Roman" w:hAnsi="Times New Roman" w:cs="Times New Roman"/>
          <w:sz w:val="24"/>
          <w:szCs w:val="24"/>
        </w:rPr>
        <w:t>R</w:t>
      </w:r>
      <w:r w:rsidRPr="001E07AC">
        <w:rPr>
          <w:rFonts w:ascii="Times New Roman" w:hAnsi="Times New Roman" w:cs="Times New Roman"/>
          <w:sz w:val="24"/>
          <w:szCs w:val="24"/>
        </w:rPr>
        <w:t xml:space="preserve">egnskabet skal før den ordinære generalforsamling være revideret af en </w:t>
      </w:r>
      <w:r w:rsidR="009A5D91" w:rsidRPr="001E07AC">
        <w:rPr>
          <w:rFonts w:ascii="Times New Roman" w:hAnsi="Times New Roman" w:cs="Times New Roman"/>
          <w:sz w:val="24"/>
          <w:szCs w:val="24"/>
        </w:rPr>
        <w:t>statsautoriseret revisor.</w:t>
      </w:r>
    </w:p>
    <w:p w14:paraId="07937FEE" w14:textId="00089058" w:rsidR="009A5D91" w:rsidRPr="001E07AC" w:rsidRDefault="009A5D91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Stk.4</w:t>
      </w:r>
      <w:r w:rsidR="00EC012B" w:rsidRPr="001E07AC">
        <w:rPr>
          <w:rFonts w:ascii="Times New Roman" w:hAnsi="Times New Roman" w:cs="Times New Roman"/>
          <w:sz w:val="24"/>
          <w:szCs w:val="24"/>
        </w:rPr>
        <w:t xml:space="preserve">: </w:t>
      </w:r>
      <w:r w:rsidR="00EE3238" w:rsidRPr="001E07AC">
        <w:rPr>
          <w:rFonts w:ascii="Times New Roman" w:hAnsi="Times New Roman" w:cs="Times New Roman"/>
          <w:sz w:val="24"/>
          <w:szCs w:val="24"/>
        </w:rPr>
        <w:t>K</w:t>
      </w:r>
      <w:r w:rsidR="00EC012B" w:rsidRPr="001E07AC">
        <w:rPr>
          <w:rFonts w:ascii="Times New Roman" w:hAnsi="Times New Roman" w:cs="Times New Roman"/>
          <w:sz w:val="24"/>
          <w:szCs w:val="24"/>
        </w:rPr>
        <w:t>assereren (projektlederen og projektmedarbejderen</w:t>
      </w:r>
      <w:r w:rsidRPr="001E07AC">
        <w:rPr>
          <w:rFonts w:ascii="Times New Roman" w:hAnsi="Times New Roman" w:cs="Times New Roman"/>
          <w:sz w:val="24"/>
          <w:szCs w:val="24"/>
        </w:rPr>
        <w:t>) inkasserer kontingent</w:t>
      </w:r>
      <w:r w:rsidR="00EC012B" w:rsidRPr="001E07AC">
        <w:rPr>
          <w:rFonts w:ascii="Times New Roman" w:hAnsi="Times New Roman" w:cs="Times New Roman"/>
          <w:sz w:val="24"/>
          <w:szCs w:val="24"/>
        </w:rPr>
        <w:t xml:space="preserve">. Projektlederen </w:t>
      </w:r>
      <w:r w:rsidRPr="001E07AC">
        <w:rPr>
          <w:rFonts w:ascii="Times New Roman" w:hAnsi="Times New Roman" w:cs="Times New Roman"/>
          <w:sz w:val="24"/>
          <w:szCs w:val="24"/>
        </w:rPr>
        <w:t>betaler regninger</w:t>
      </w:r>
      <w:r w:rsidR="00EC012B" w:rsidRPr="001E07AC">
        <w:rPr>
          <w:rFonts w:ascii="Times New Roman" w:hAnsi="Times New Roman" w:cs="Times New Roman"/>
          <w:sz w:val="24"/>
          <w:szCs w:val="24"/>
        </w:rPr>
        <w:t xml:space="preserve">ne, som er godkendt af </w:t>
      </w:r>
      <w:r w:rsidR="00136549" w:rsidRPr="001E07AC">
        <w:rPr>
          <w:rFonts w:ascii="Times New Roman" w:hAnsi="Times New Roman" w:cs="Times New Roman"/>
          <w:sz w:val="24"/>
          <w:szCs w:val="24"/>
        </w:rPr>
        <w:t>bestyrelsen.</w:t>
      </w:r>
      <w:r w:rsidRPr="001E07AC">
        <w:rPr>
          <w:rFonts w:ascii="Times New Roman" w:hAnsi="Times New Roman" w:cs="Times New Roman"/>
          <w:sz w:val="24"/>
          <w:szCs w:val="24"/>
        </w:rPr>
        <w:t xml:space="preserve"> Kassereren fører regnskab over samtlige indtægter og udgifter i en sådan form, at foreningens øjeblikkelige økonomi altid kan aflæses.</w:t>
      </w:r>
    </w:p>
    <w:p w14:paraId="367CD78C" w14:textId="74658289" w:rsidR="009A5D91" w:rsidRPr="001E07AC" w:rsidRDefault="009A5D91" w:rsidP="0088624F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Kassereren udarbejder foreningens årsregnskab</w:t>
      </w:r>
      <w:r w:rsidR="00EC012B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="008F325D" w:rsidRPr="001E07AC">
        <w:rPr>
          <w:rFonts w:ascii="Times New Roman" w:hAnsi="Times New Roman" w:cs="Times New Roman"/>
          <w:sz w:val="24"/>
          <w:szCs w:val="24"/>
        </w:rPr>
        <w:t xml:space="preserve">i </w:t>
      </w:r>
      <w:r w:rsidR="00EC012B" w:rsidRPr="001E07AC">
        <w:rPr>
          <w:rFonts w:ascii="Times New Roman" w:hAnsi="Times New Roman" w:cs="Times New Roman"/>
          <w:sz w:val="24"/>
          <w:szCs w:val="24"/>
        </w:rPr>
        <w:t>sam</w:t>
      </w:r>
      <w:r w:rsidR="008F325D" w:rsidRPr="001E07AC">
        <w:rPr>
          <w:rFonts w:ascii="Times New Roman" w:hAnsi="Times New Roman" w:cs="Times New Roman"/>
          <w:sz w:val="24"/>
          <w:szCs w:val="24"/>
        </w:rPr>
        <w:t>arbejde</w:t>
      </w:r>
      <w:r w:rsidR="00EC012B" w:rsidRPr="001E07AC">
        <w:rPr>
          <w:rFonts w:ascii="Times New Roman" w:hAnsi="Times New Roman" w:cs="Times New Roman"/>
          <w:sz w:val="24"/>
          <w:szCs w:val="24"/>
        </w:rPr>
        <w:t xml:space="preserve"> med revisore</w:t>
      </w:r>
      <w:r w:rsidR="008F325D" w:rsidRPr="001E07AC">
        <w:rPr>
          <w:rFonts w:ascii="Times New Roman" w:hAnsi="Times New Roman" w:cs="Times New Roman"/>
          <w:sz w:val="24"/>
          <w:szCs w:val="24"/>
        </w:rPr>
        <w:t>r</w:t>
      </w:r>
      <w:r w:rsidR="00EC012B" w:rsidRPr="001E07AC">
        <w:rPr>
          <w:rFonts w:ascii="Times New Roman" w:hAnsi="Times New Roman" w:cs="Times New Roman"/>
          <w:sz w:val="24"/>
          <w:szCs w:val="24"/>
        </w:rPr>
        <w:t>n</w:t>
      </w:r>
      <w:r w:rsidR="008F325D" w:rsidRPr="001E07AC">
        <w:rPr>
          <w:rFonts w:ascii="Times New Roman" w:hAnsi="Times New Roman" w:cs="Times New Roman"/>
          <w:sz w:val="24"/>
          <w:szCs w:val="24"/>
        </w:rPr>
        <w:t>e</w:t>
      </w:r>
      <w:r w:rsidRPr="001E07AC">
        <w:rPr>
          <w:rFonts w:ascii="Times New Roman" w:hAnsi="Times New Roman" w:cs="Times New Roman"/>
          <w:sz w:val="24"/>
          <w:szCs w:val="24"/>
        </w:rPr>
        <w:t>.</w:t>
      </w:r>
    </w:p>
    <w:p w14:paraId="71456F0F" w14:textId="1236829A" w:rsidR="009A5D91" w:rsidRPr="001E07AC" w:rsidRDefault="009A5D91" w:rsidP="009A5D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02613D34" w14:textId="598291F8" w:rsidR="00FD0207" w:rsidRPr="001E07AC" w:rsidRDefault="009A5D91" w:rsidP="00FD0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 xml:space="preserve">Vedtægtsændringer </w:t>
      </w:r>
    </w:p>
    <w:p w14:paraId="716E5D1A" w14:textId="253E70F1" w:rsidR="00DC442E" w:rsidRPr="001E07AC" w:rsidRDefault="00FD0207" w:rsidP="00DC442E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Stk.1: </w:t>
      </w:r>
      <w:r w:rsidR="006C25CD" w:rsidRPr="001E07AC">
        <w:rPr>
          <w:rFonts w:ascii="Times New Roman" w:hAnsi="Times New Roman" w:cs="Times New Roman"/>
          <w:sz w:val="24"/>
          <w:szCs w:val="24"/>
        </w:rPr>
        <w:t>Æ</w:t>
      </w:r>
      <w:r w:rsidRPr="001E07AC">
        <w:rPr>
          <w:rFonts w:ascii="Times New Roman" w:hAnsi="Times New Roman" w:cs="Times New Roman"/>
          <w:sz w:val="24"/>
          <w:szCs w:val="24"/>
        </w:rPr>
        <w:t xml:space="preserve">ndringer af nærværende </w:t>
      </w:r>
      <w:r w:rsidR="004912F3" w:rsidRPr="001E07AC">
        <w:rPr>
          <w:rFonts w:ascii="Times New Roman" w:hAnsi="Times New Roman" w:cs="Times New Roman"/>
          <w:sz w:val="24"/>
          <w:szCs w:val="24"/>
        </w:rPr>
        <w:t>vedtægt</w:t>
      </w:r>
      <w:r w:rsidRPr="001E07AC">
        <w:rPr>
          <w:rFonts w:ascii="Times New Roman" w:hAnsi="Times New Roman" w:cs="Times New Roman"/>
          <w:sz w:val="24"/>
          <w:szCs w:val="24"/>
        </w:rPr>
        <w:t xml:space="preserve"> kræver vedtagelse af 2/3 af de afgivende stemme</w:t>
      </w:r>
      <w:r w:rsidR="00657103" w:rsidRPr="001E07AC">
        <w:rPr>
          <w:rFonts w:ascii="Times New Roman" w:hAnsi="Times New Roman" w:cs="Times New Roman"/>
          <w:sz w:val="24"/>
          <w:szCs w:val="24"/>
        </w:rPr>
        <w:t>r på</w:t>
      </w:r>
      <w:r w:rsidR="002A73C7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="00DC442E" w:rsidRPr="001E07AC">
        <w:rPr>
          <w:rFonts w:ascii="Times New Roman" w:hAnsi="Times New Roman" w:cs="Times New Roman"/>
          <w:sz w:val="24"/>
          <w:szCs w:val="24"/>
        </w:rPr>
        <w:t>generalforsamlingen.</w:t>
      </w:r>
    </w:p>
    <w:p w14:paraId="2D1888E7" w14:textId="37289FCB" w:rsidR="00FD0207" w:rsidRPr="001E07AC" w:rsidRDefault="00FD0207" w:rsidP="00FD0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2C86F3F0" w14:textId="6B106144" w:rsidR="00FD0207" w:rsidRPr="001E07AC" w:rsidRDefault="00FD0207" w:rsidP="00FD0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Opløsning</w:t>
      </w:r>
    </w:p>
    <w:p w14:paraId="68D74631" w14:textId="2670C292" w:rsidR="00FD0207" w:rsidRPr="001E07AC" w:rsidRDefault="00FD0207" w:rsidP="00FD020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Stk.1: </w:t>
      </w:r>
      <w:r w:rsidR="00657103" w:rsidRPr="001E07AC">
        <w:rPr>
          <w:rFonts w:ascii="Times New Roman" w:hAnsi="Times New Roman" w:cs="Times New Roman"/>
          <w:sz w:val="24"/>
          <w:szCs w:val="24"/>
        </w:rPr>
        <w:t>F</w:t>
      </w:r>
      <w:r w:rsidRPr="001E07AC">
        <w:rPr>
          <w:rFonts w:ascii="Times New Roman" w:hAnsi="Times New Roman" w:cs="Times New Roman"/>
          <w:sz w:val="24"/>
          <w:szCs w:val="24"/>
        </w:rPr>
        <w:t>oreningen kan kun opløses på en generalforsamling, som er indkaldt med dette for øje.</w:t>
      </w:r>
    </w:p>
    <w:p w14:paraId="115E2CFD" w14:textId="49CE718C" w:rsidR="00FD0207" w:rsidRPr="001E07AC" w:rsidRDefault="00FD0207" w:rsidP="00FD020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Stk.2: </w:t>
      </w:r>
      <w:r w:rsidR="00657103" w:rsidRPr="001E07AC">
        <w:rPr>
          <w:rFonts w:ascii="Times New Roman" w:hAnsi="Times New Roman" w:cs="Times New Roman"/>
          <w:sz w:val="24"/>
          <w:szCs w:val="24"/>
        </w:rPr>
        <w:t>O</w:t>
      </w:r>
      <w:r w:rsidRPr="001E07AC">
        <w:rPr>
          <w:rFonts w:ascii="Times New Roman" w:hAnsi="Times New Roman" w:cs="Times New Roman"/>
          <w:sz w:val="24"/>
          <w:szCs w:val="24"/>
        </w:rPr>
        <w:t>pløsning af foreningen kræver vedtagelse med 2/3 majoritet af samtlige foreningens medlemmer.</w:t>
      </w:r>
      <w:r w:rsidR="004912F3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Opnås denne</w:t>
      </w:r>
      <w:r w:rsidR="004912F3" w:rsidRPr="001E07AC">
        <w:rPr>
          <w:rFonts w:ascii="Times New Roman" w:hAnsi="Times New Roman" w:cs="Times New Roman"/>
          <w:sz w:val="24"/>
          <w:szCs w:val="24"/>
        </w:rPr>
        <w:t xml:space="preserve"> majoritet ikke, er bestyrelsen berettiget til at indkalde til en ny generalforsamling, på hvilken opløsning kan vedtages med 2/3 majoritet af de fremmødte medlemmer.</w:t>
      </w:r>
    </w:p>
    <w:p w14:paraId="7D738C86" w14:textId="39A7EE03" w:rsidR="004912F3" w:rsidRPr="001E07AC" w:rsidRDefault="004912F3" w:rsidP="00FD020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>Stk.3: Eventuelt overskud/formue går ved opløsningen af foreningen ti</w:t>
      </w:r>
      <w:r w:rsidR="00EC012B" w:rsidRPr="001E07AC">
        <w:rPr>
          <w:rFonts w:ascii="Times New Roman" w:hAnsi="Times New Roman" w:cs="Times New Roman"/>
          <w:sz w:val="24"/>
          <w:szCs w:val="24"/>
        </w:rPr>
        <w:t>l</w:t>
      </w:r>
      <w:r w:rsidRPr="001E07AC">
        <w:rPr>
          <w:rFonts w:ascii="Times New Roman" w:hAnsi="Times New Roman" w:cs="Times New Roman"/>
          <w:sz w:val="24"/>
          <w:szCs w:val="24"/>
        </w:rPr>
        <w:t xml:space="preserve"> følgende:</w:t>
      </w:r>
      <w:r w:rsidR="00401874" w:rsidRPr="001E07AC">
        <w:rPr>
          <w:rFonts w:ascii="Times New Roman" w:hAnsi="Times New Roman" w:cs="Times New Roman"/>
          <w:sz w:val="24"/>
          <w:szCs w:val="24"/>
        </w:rPr>
        <w:t xml:space="preserve"> </w:t>
      </w:r>
      <w:r w:rsidRPr="001E07AC">
        <w:rPr>
          <w:rFonts w:ascii="Times New Roman" w:hAnsi="Times New Roman" w:cs="Times New Roman"/>
          <w:sz w:val="24"/>
          <w:szCs w:val="24"/>
        </w:rPr>
        <w:t>Huset KBH, men helst i samarbejde med Københavns kommune.</w:t>
      </w:r>
    </w:p>
    <w:p w14:paraId="45B317A7" w14:textId="32C0B7A4" w:rsidR="004912F3" w:rsidRPr="001E07AC" w:rsidRDefault="004912F3" w:rsidP="00FD0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7AC">
        <w:rPr>
          <w:rFonts w:ascii="Times New Roman" w:hAnsi="Times New Roman" w:cs="Times New Roman"/>
          <w:b/>
          <w:bCs/>
          <w:sz w:val="24"/>
          <w:szCs w:val="24"/>
        </w:rPr>
        <w:t>Datering og underskrift</w:t>
      </w:r>
    </w:p>
    <w:p w14:paraId="6D489708" w14:textId="77777777" w:rsidR="001C586D" w:rsidRPr="001E07AC" w:rsidRDefault="001C586D" w:rsidP="00FD02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8254D" w14:textId="77777777" w:rsidR="001C586D" w:rsidRPr="001E07AC" w:rsidRDefault="001C586D" w:rsidP="00FD02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1E798" w14:textId="2106F06C" w:rsidR="004912F3" w:rsidRPr="001E07AC" w:rsidRDefault="004912F3" w:rsidP="00FD0207">
      <w:pPr>
        <w:rPr>
          <w:rFonts w:ascii="Times New Roman" w:hAnsi="Times New Roman" w:cs="Times New Roman"/>
          <w:sz w:val="24"/>
          <w:szCs w:val="24"/>
        </w:rPr>
      </w:pPr>
      <w:r w:rsidRPr="001E07AC">
        <w:rPr>
          <w:rFonts w:ascii="Times New Roman" w:hAnsi="Times New Roman" w:cs="Times New Roman"/>
          <w:sz w:val="24"/>
          <w:szCs w:val="24"/>
        </w:rPr>
        <w:t xml:space="preserve">Således vedtaget på generalforsamlingen den </w:t>
      </w:r>
      <w:r w:rsidR="00E04E6F" w:rsidRPr="00E04E6F">
        <w:rPr>
          <w:rFonts w:ascii="Times New Roman" w:hAnsi="Times New Roman" w:cs="Times New Roman"/>
          <w:strike/>
          <w:sz w:val="24"/>
          <w:szCs w:val="24"/>
        </w:rPr>
        <w:t>6. oktober 2022</w:t>
      </w:r>
      <w:r w:rsidR="00E04E6F">
        <w:rPr>
          <w:rFonts w:ascii="Times New Roman" w:hAnsi="Times New Roman" w:cs="Times New Roman"/>
          <w:sz w:val="24"/>
          <w:szCs w:val="24"/>
        </w:rPr>
        <w:t xml:space="preserve"> </w:t>
      </w:r>
      <w:r w:rsidR="004E52E6">
        <w:rPr>
          <w:rFonts w:ascii="Times New Roman" w:hAnsi="Times New Roman" w:cs="Times New Roman"/>
          <w:sz w:val="24"/>
          <w:szCs w:val="24"/>
        </w:rPr>
        <w:t xml:space="preserve">5. </w:t>
      </w:r>
      <w:r w:rsidR="00FD0CC1" w:rsidRPr="001E07AC">
        <w:rPr>
          <w:rFonts w:ascii="Times New Roman" w:hAnsi="Times New Roman" w:cs="Times New Roman"/>
          <w:sz w:val="24"/>
          <w:szCs w:val="24"/>
        </w:rPr>
        <w:t>oktober 202</w:t>
      </w:r>
      <w:r w:rsidR="004E52E6">
        <w:rPr>
          <w:rFonts w:ascii="Times New Roman" w:hAnsi="Times New Roman" w:cs="Times New Roman"/>
          <w:sz w:val="24"/>
          <w:szCs w:val="24"/>
        </w:rPr>
        <w:t>3</w:t>
      </w:r>
      <w:r w:rsidR="006403BF" w:rsidRPr="001E07AC">
        <w:rPr>
          <w:rFonts w:ascii="Times New Roman" w:hAnsi="Times New Roman" w:cs="Times New Roman"/>
          <w:sz w:val="24"/>
          <w:szCs w:val="24"/>
        </w:rPr>
        <w:t>.</w:t>
      </w:r>
    </w:p>
    <w:p w14:paraId="17277775" w14:textId="77777777" w:rsidR="009A5D91" w:rsidRPr="001E07AC" w:rsidRDefault="009A5D91" w:rsidP="009A5D91">
      <w:pPr>
        <w:rPr>
          <w:rFonts w:ascii="Times New Roman" w:hAnsi="Times New Roman" w:cs="Times New Roman"/>
          <w:sz w:val="24"/>
          <w:szCs w:val="24"/>
        </w:rPr>
      </w:pPr>
    </w:p>
    <w:p w14:paraId="39BE1D24" w14:textId="77777777" w:rsidR="009A5D91" w:rsidRPr="001E07AC" w:rsidRDefault="009A5D91" w:rsidP="0088624F">
      <w:pPr>
        <w:rPr>
          <w:rFonts w:ascii="Times New Roman" w:hAnsi="Times New Roman" w:cs="Times New Roman"/>
          <w:sz w:val="24"/>
          <w:szCs w:val="24"/>
        </w:rPr>
      </w:pPr>
    </w:p>
    <w:sectPr w:rsidR="009A5D91" w:rsidRPr="001E07AC" w:rsidSect="002E4906">
      <w:footerReference w:type="default" r:id="rId8"/>
      <w:pgSz w:w="11906" w:h="16838" w:code="9"/>
      <w:pgMar w:top="1134" w:right="1134" w:bottom="56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0D62" w14:textId="77777777" w:rsidR="00A64715" w:rsidRDefault="00A64715" w:rsidP="008B76A0">
      <w:pPr>
        <w:spacing w:after="0" w:line="240" w:lineRule="auto"/>
      </w:pPr>
      <w:r>
        <w:separator/>
      </w:r>
    </w:p>
  </w:endnote>
  <w:endnote w:type="continuationSeparator" w:id="0">
    <w:p w14:paraId="4C04956B" w14:textId="77777777" w:rsidR="00A64715" w:rsidRDefault="00A64715" w:rsidP="008B76A0">
      <w:pPr>
        <w:spacing w:after="0" w:line="240" w:lineRule="auto"/>
      </w:pPr>
      <w:r>
        <w:continuationSeparator/>
      </w:r>
    </w:p>
  </w:endnote>
  <w:endnote w:type="continuationNotice" w:id="1">
    <w:p w14:paraId="7E27A81E" w14:textId="77777777" w:rsidR="00A64715" w:rsidRDefault="00A64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745905"/>
      <w:docPartObj>
        <w:docPartGallery w:val="Page Numbers (Bottom of Page)"/>
        <w:docPartUnique/>
      </w:docPartObj>
    </w:sdtPr>
    <w:sdtEndPr/>
    <w:sdtContent>
      <w:p w14:paraId="6D497FA2" w14:textId="513CBC9C" w:rsidR="008B76A0" w:rsidRDefault="008B76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49">
          <w:rPr>
            <w:noProof/>
          </w:rPr>
          <w:t>3</w:t>
        </w:r>
        <w:r>
          <w:fldChar w:fldCharType="end"/>
        </w:r>
      </w:p>
    </w:sdtContent>
  </w:sdt>
  <w:p w14:paraId="3CC505A7" w14:textId="77777777" w:rsidR="008B76A0" w:rsidRDefault="008B76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F544" w14:textId="77777777" w:rsidR="00A64715" w:rsidRDefault="00A64715" w:rsidP="008B76A0">
      <w:pPr>
        <w:spacing w:after="0" w:line="240" w:lineRule="auto"/>
      </w:pPr>
      <w:r>
        <w:separator/>
      </w:r>
    </w:p>
  </w:footnote>
  <w:footnote w:type="continuationSeparator" w:id="0">
    <w:p w14:paraId="26C35556" w14:textId="77777777" w:rsidR="00A64715" w:rsidRDefault="00A64715" w:rsidP="008B76A0">
      <w:pPr>
        <w:spacing w:after="0" w:line="240" w:lineRule="auto"/>
      </w:pPr>
      <w:r>
        <w:continuationSeparator/>
      </w:r>
    </w:p>
  </w:footnote>
  <w:footnote w:type="continuationNotice" w:id="1">
    <w:p w14:paraId="523AE3F8" w14:textId="77777777" w:rsidR="00A64715" w:rsidRDefault="00A647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05FA"/>
    <w:multiLevelType w:val="hybridMultilevel"/>
    <w:tmpl w:val="F5B497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2029"/>
    <w:multiLevelType w:val="hybridMultilevel"/>
    <w:tmpl w:val="A72001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67">
    <w:abstractNumId w:val="1"/>
  </w:num>
  <w:num w:numId="2" w16cid:durableId="147798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04"/>
    <w:rsid w:val="00026E53"/>
    <w:rsid w:val="000921A0"/>
    <w:rsid w:val="000C5723"/>
    <w:rsid w:val="000D6A2D"/>
    <w:rsid w:val="000E50E0"/>
    <w:rsid w:val="000F06C9"/>
    <w:rsid w:val="00136549"/>
    <w:rsid w:val="001524A2"/>
    <w:rsid w:val="00195BEE"/>
    <w:rsid w:val="00196D0C"/>
    <w:rsid w:val="001B05BA"/>
    <w:rsid w:val="001C586D"/>
    <w:rsid w:val="001E07AC"/>
    <w:rsid w:val="00200931"/>
    <w:rsid w:val="00227AAC"/>
    <w:rsid w:val="002314D8"/>
    <w:rsid w:val="00256354"/>
    <w:rsid w:val="002A73C7"/>
    <w:rsid w:val="002B43CC"/>
    <w:rsid w:val="002D332C"/>
    <w:rsid w:val="002E4906"/>
    <w:rsid w:val="002E7635"/>
    <w:rsid w:val="00300848"/>
    <w:rsid w:val="003650F4"/>
    <w:rsid w:val="00391153"/>
    <w:rsid w:val="003C6F0C"/>
    <w:rsid w:val="003F38D9"/>
    <w:rsid w:val="00401874"/>
    <w:rsid w:val="0042263D"/>
    <w:rsid w:val="004912F3"/>
    <w:rsid w:val="004B62F7"/>
    <w:rsid w:val="004B7520"/>
    <w:rsid w:val="004E52E6"/>
    <w:rsid w:val="004F2285"/>
    <w:rsid w:val="00512169"/>
    <w:rsid w:val="005421D5"/>
    <w:rsid w:val="005944AF"/>
    <w:rsid w:val="005A139D"/>
    <w:rsid w:val="005C0A07"/>
    <w:rsid w:val="005F71AA"/>
    <w:rsid w:val="006403BF"/>
    <w:rsid w:val="00657103"/>
    <w:rsid w:val="006C25CD"/>
    <w:rsid w:val="006E20AA"/>
    <w:rsid w:val="006F6ED1"/>
    <w:rsid w:val="0071536C"/>
    <w:rsid w:val="007268DC"/>
    <w:rsid w:val="0073209D"/>
    <w:rsid w:val="00734E9B"/>
    <w:rsid w:val="00794C36"/>
    <w:rsid w:val="007B007F"/>
    <w:rsid w:val="007C0D5C"/>
    <w:rsid w:val="007D72F2"/>
    <w:rsid w:val="00811B08"/>
    <w:rsid w:val="00814FCA"/>
    <w:rsid w:val="008569C7"/>
    <w:rsid w:val="00857488"/>
    <w:rsid w:val="00870BB0"/>
    <w:rsid w:val="0088624F"/>
    <w:rsid w:val="00895DCF"/>
    <w:rsid w:val="008B76A0"/>
    <w:rsid w:val="008F1878"/>
    <w:rsid w:val="008F25E1"/>
    <w:rsid w:val="008F325D"/>
    <w:rsid w:val="0093784D"/>
    <w:rsid w:val="00951B22"/>
    <w:rsid w:val="0097373E"/>
    <w:rsid w:val="00977F57"/>
    <w:rsid w:val="00983CA4"/>
    <w:rsid w:val="00994D9B"/>
    <w:rsid w:val="009A5D91"/>
    <w:rsid w:val="009E2541"/>
    <w:rsid w:val="009F6540"/>
    <w:rsid w:val="00A279DA"/>
    <w:rsid w:val="00A64715"/>
    <w:rsid w:val="00AA477C"/>
    <w:rsid w:val="00BF2FC9"/>
    <w:rsid w:val="00C10CE9"/>
    <w:rsid w:val="00CF07C6"/>
    <w:rsid w:val="00D35204"/>
    <w:rsid w:val="00D43397"/>
    <w:rsid w:val="00D75525"/>
    <w:rsid w:val="00D81064"/>
    <w:rsid w:val="00D84A63"/>
    <w:rsid w:val="00D85F8A"/>
    <w:rsid w:val="00DC442E"/>
    <w:rsid w:val="00E04E6F"/>
    <w:rsid w:val="00E419A2"/>
    <w:rsid w:val="00E626C1"/>
    <w:rsid w:val="00EB29FD"/>
    <w:rsid w:val="00EB7CF9"/>
    <w:rsid w:val="00EC012B"/>
    <w:rsid w:val="00EE3238"/>
    <w:rsid w:val="00EF5C50"/>
    <w:rsid w:val="00F03DD4"/>
    <w:rsid w:val="00F96B26"/>
    <w:rsid w:val="00FB7822"/>
    <w:rsid w:val="00FD0207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5986"/>
  <w15:chartTrackingRefBased/>
  <w15:docId w15:val="{ACA20AB8-402B-4C1F-941A-CF7D5E9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7F5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B7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6A0"/>
  </w:style>
  <w:style w:type="paragraph" w:styleId="Sidefod">
    <w:name w:val="footer"/>
    <w:basedOn w:val="Normal"/>
    <w:link w:val="SidefodTegn"/>
    <w:uiPriority w:val="99"/>
    <w:unhideWhenUsed/>
    <w:rsid w:val="008B7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6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3037-3608-44D7-A3A7-95C3DE73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Müller</dc:creator>
  <cp:keywords/>
  <dc:description/>
  <cp:lastModifiedBy>Jorgen Carlslund</cp:lastModifiedBy>
  <cp:revision>59</cp:revision>
  <cp:lastPrinted>2022-03-30T18:37:00Z</cp:lastPrinted>
  <dcterms:created xsi:type="dcterms:W3CDTF">2022-10-27T17:25:00Z</dcterms:created>
  <dcterms:modified xsi:type="dcterms:W3CDTF">2023-10-29T13:15:00Z</dcterms:modified>
</cp:coreProperties>
</file>